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F9" w:rsidRPr="00CE4BF6" w:rsidRDefault="000C687B" w:rsidP="00CE4BF6">
      <w:pPr>
        <w:spacing w:after="0" w:line="240" w:lineRule="auto"/>
        <w:rPr>
          <w:rFonts w:cstheme="minorHAnsi"/>
          <w:sz w:val="28"/>
        </w:rPr>
      </w:pPr>
      <w:bookmarkStart w:id="0" w:name="_GoBack"/>
      <w:bookmarkEnd w:id="0"/>
      <w:r w:rsidRPr="00CE4BF6">
        <w:rPr>
          <w:rFonts w:cstheme="minorHAnsi"/>
          <w:sz w:val="28"/>
        </w:rPr>
        <w:t>Open Enrollment</w:t>
      </w:r>
      <w:r w:rsidR="00CE4BF6" w:rsidRPr="00CE4BF6">
        <w:rPr>
          <w:rFonts w:cstheme="minorHAnsi"/>
          <w:sz w:val="28"/>
        </w:rPr>
        <w:t xml:space="preserve"> Period (OEP)</w:t>
      </w:r>
    </w:p>
    <w:p w:rsidR="000C687B" w:rsidRPr="00CE4BF6" w:rsidRDefault="000C687B" w:rsidP="00CE4BF6">
      <w:pPr>
        <w:spacing w:after="0" w:line="240" w:lineRule="auto"/>
        <w:rPr>
          <w:rFonts w:cstheme="minorHAnsi"/>
        </w:rPr>
      </w:pPr>
      <w:r w:rsidRPr="00CE4BF6">
        <w:rPr>
          <w:rFonts w:cstheme="minorHAnsi"/>
        </w:rPr>
        <w:t>From January 1</w:t>
      </w:r>
      <w:r w:rsidRPr="00CE4BF6">
        <w:rPr>
          <w:rFonts w:cstheme="minorHAnsi"/>
          <w:vertAlign w:val="superscript"/>
        </w:rPr>
        <w:t>st</w:t>
      </w:r>
      <w:r w:rsidRPr="00CE4BF6">
        <w:rPr>
          <w:rFonts w:cstheme="minorHAnsi"/>
        </w:rPr>
        <w:t xml:space="preserve"> to March 31</w:t>
      </w:r>
      <w:r w:rsidRPr="00CE4BF6">
        <w:rPr>
          <w:rFonts w:cstheme="minorHAnsi"/>
          <w:vertAlign w:val="superscript"/>
        </w:rPr>
        <w:t>st</w:t>
      </w:r>
      <w:r w:rsidRPr="00CE4BF6">
        <w:rPr>
          <w:rFonts w:cstheme="minorHAnsi"/>
        </w:rPr>
        <w:t xml:space="preserve"> each year, individuals with a MAPD or </w:t>
      </w:r>
      <w:r w:rsidR="00CE4BF6">
        <w:rPr>
          <w:rFonts w:cstheme="minorHAnsi"/>
        </w:rPr>
        <w:t>s</w:t>
      </w:r>
      <w:r w:rsidRPr="00CE4BF6">
        <w:rPr>
          <w:rFonts w:cstheme="minorHAnsi"/>
        </w:rPr>
        <w:t>tandalone MA plan can drop those plans and go back to Original</w:t>
      </w:r>
      <w:r w:rsidR="005C03CD">
        <w:rPr>
          <w:rFonts w:cstheme="minorHAnsi"/>
        </w:rPr>
        <w:t xml:space="preserve"> Medicare. After going back to O</w:t>
      </w:r>
      <w:r w:rsidRPr="00CE4BF6">
        <w:rPr>
          <w:rFonts w:cstheme="minorHAnsi"/>
        </w:rPr>
        <w:t>riginal Medicare</w:t>
      </w:r>
      <w:r w:rsidR="00CE4BF6">
        <w:rPr>
          <w:rFonts w:cstheme="minorHAnsi"/>
        </w:rPr>
        <w:t>,</w:t>
      </w:r>
      <w:r w:rsidRPr="00CE4BF6">
        <w:rPr>
          <w:rFonts w:cstheme="minorHAnsi"/>
        </w:rPr>
        <w:t xml:space="preserve"> they can choose a new MAPD, Part D or MA plan. This is a onetime election. </w:t>
      </w:r>
    </w:p>
    <w:sectPr w:rsidR="000C687B" w:rsidRPr="00CE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7B"/>
    <w:rsid w:val="000C687B"/>
    <w:rsid w:val="005C03CD"/>
    <w:rsid w:val="00BA7F07"/>
    <w:rsid w:val="00CE4BF6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Revas</dc:creator>
  <cp:lastModifiedBy>Illana Maze</cp:lastModifiedBy>
  <cp:revision>2</cp:revision>
  <dcterms:created xsi:type="dcterms:W3CDTF">2020-02-14T22:57:00Z</dcterms:created>
  <dcterms:modified xsi:type="dcterms:W3CDTF">2020-02-14T22:57:00Z</dcterms:modified>
</cp:coreProperties>
</file>